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5A56" w14:textId="414FA573" w:rsidR="00704D30" w:rsidRPr="00DC2577" w:rsidRDefault="00DD320A">
      <w:pPr>
        <w:pStyle w:val="Title"/>
        <w:rPr>
          <w:rFonts w:cstheme="majorHAnsi"/>
          <w:sz w:val="24"/>
          <w:szCs w:val="24"/>
        </w:rPr>
      </w:pPr>
      <w:r w:rsidRPr="00DC2577">
        <w:rPr>
          <w:rFonts w:cstheme="majorHAnsi"/>
          <w:sz w:val="24"/>
          <w:szCs w:val="24"/>
        </w:rPr>
        <w:t>Split</w:t>
      </w:r>
      <w:r w:rsidR="006B7A9B" w:rsidRPr="00DC2577">
        <w:rPr>
          <w:rFonts w:cstheme="majorHAnsi"/>
          <w:sz w:val="24"/>
          <w:szCs w:val="24"/>
        </w:rPr>
        <w:t xml:space="preserve"> Cost</w:t>
      </w:r>
      <w:r w:rsidRPr="00DC2577">
        <w:rPr>
          <w:rFonts w:cstheme="majorHAnsi"/>
          <w:sz w:val="24"/>
          <w:szCs w:val="24"/>
        </w:rPr>
        <w:t>s</w:t>
      </w:r>
      <w:r w:rsidR="006B7A9B" w:rsidRPr="00DC2577">
        <w:rPr>
          <w:rFonts w:cstheme="majorHAnsi"/>
          <w:sz w:val="24"/>
          <w:szCs w:val="24"/>
        </w:rPr>
        <w:t xml:space="preserve"> Allocation Justification</w:t>
      </w:r>
      <w:r w:rsidRPr="00DC2577">
        <w:rPr>
          <w:rFonts w:cstheme="majorHAnsi"/>
          <w:sz w:val="24"/>
          <w:szCs w:val="24"/>
        </w:rPr>
        <w:t xml:space="preserve"> Form</w:t>
      </w:r>
    </w:p>
    <w:p w14:paraId="57A62445" w14:textId="61776D49" w:rsidR="00DD320A" w:rsidRPr="00DC2577" w:rsidRDefault="00DD320A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Type of Costs: </w:t>
      </w:r>
      <w:r w:rsidRPr="00DC2577">
        <w:rPr>
          <w:rFonts w:asciiTheme="majorHAnsi" w:hAnsiTheme="majorHAnsi" w:cstheme="majorHAnsi"/>
          <w:sz w:val="24"/>
          <w:szCs w:val="24"/>
          <w:highlight w:val="yellow"/>
        </w:rPr>
        <w:t xml:space="preserve">Drop Down for Equipment, Materials &amp; Supplies, </w:t>
      </w:r>
      <w:r w:rsidR="006B7A9B">
        <w:rPr>
          <w:rFonts w:asciiTheme="majorHAnsi" w:hAnsiTheme="majorHAnsi" w:cstheme="majorHAnsi"/>
          <w:sz w:val="24"/>
          <w:szCs w:val="24"/>
          <w:highlight w:val="yellow"/>
        </w:rPr>
        <w:t xml:space="preserve">or </w:t>
      </w:r>
      <w:r w:rsidRPr="00DC2577">
        <w:rPr>
          <w:rFonts w:asciiTheme="majorHAnsi" w:hAnsiTheme="majorHAnsi" w:cstheme="majorHAnsi"/>
          <w:sz w:val="24"/>
          <w:szCs w:val="24"/>
          <w:highlight w:val="yellow"/>
        </w:rPr>
        <w:t>Maintenance Contracts</w:t>
      </w:r>
    </w:p>
    <w:p w14:paraId="01564FFD" w14:textId="7D6CF2A8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>Description</w:t>
      </w:r>
      <w:r w:rsidRPr="00DC2577">
        <w:rPr>
          <w:rFonts w:asciiTheme="majorHAnsi" w:hAnsiTheme="majorHAnsi" w:cstheme="majorHAnsi"/>
          <w:sz w:val="24"/>
          <w:szCs w:val="24"/>
        </w:rPr>
        <w:t xml:space="preserve">: </w:t>
      </w:r>
      <w:r w:rsidR="00CE0083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CE0083" w:rsidRPr="00DC2577">
        <w:rPr>
          <w:rFonts w:asciiTheme="majorHAnsi" w:hAnsiTheme="majorHAnsi" w:cstheme="majorHAnsi"/>
          <w:sz w:val="24"/>
          <w:szCs w:val="24"/>
        </w:rPr>
        <w:t xml:space="preserve"> (e.g. </w:t>
      </w:r>
      <w:r w:rsidRPr="00DC2577">
        <w:rPr>
          <w:rFonts w:asciiTheme="majorHAnsi" w:hAnsiTheme="majorHAnsi" w:cstheme="majorHAnsi"/>
          <w:sz w:val="24"/>
          <w:szCs w:val="24"/>
        </w:rPr>
        <w:t>XYZ High-Precision Spectrometer</w:t>
      </w:r>
      <w:r w:rsidR="00CE0083" w:rsidRPr="00DC2577">
        <w:rPr>
          <w:rFonts w:asciiTheme="majorHAnsi" w:hAnsiTheme="majorHAnsi" w:cstheme="majorHAnsi"/>
          <w:sz w:val="24"/>
          <w:szCs w:val="24"/>
        </w:rPr>
        <w:t>)</w:t>
      </w:r>
    </w:p>
    <w:p w14:paraId="67475FF8" w14:textId="583CC9D2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>Total Cost</w:t>
      </w:r>
      <w:r w:rsidRPr="00DC2577">
        <w:rPr>
          <w:rFonts w:asciiTheme="majorHAnsi" w:hAnsiTheme="majorHAnsi" w:cstheme="majorHAnsi"/>
          <w:sz w:val="24"/>
          <w:szCs w:val="24"/>
        </w:rPr>
        <w:t xml:space="preserve">: </w:t>
      </w:r>
      <w:r w:rsidR="00CE0083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CE0083" w:rsidRPr="00DC2577">
        <w:rPr>
          <w:rFonts w:asciiTheme="majorHAnsi" w:hAnsiTheme="majorHAnsi" w:cstheme="majorHAnsi"/>
          <w:sz w:val="24"/>
          <w:szCs w:val="24"/>
        </w:rPr>
        <w:t xml:space="preserve">  (e.g. </w:t>
      </w:r>
      <w:r w:rsidRPr="00DC2577">
        <w:rPr>
          <w:rFonts w:asciiTheme="majorHAnsi" w:hAnsiTheme="majorHAnsi" w:cstheme="majorHAnsi"/>
          <w:sz w:val="24"/>
          <w:szCs w:val="24"/>
        </w:rPr>
        <w:t>$24,000</w:t>
      </w:r>
      <w:r w:rsidR="00CE0083" w:rsidRPr="00DC2577">
        <w:rPr>
          <w:rFonts w:asciiTheme="majorHAnsi" w:hAnsiTheme="majorHAnsi" w:cstheme="majorHAnsi"/>
          <w:sz w:val="24"/>
          <w:szCs w:val="24"/>
        </w:rPr>
        <w:t>)</w:t>
      </w:r>
    </w:p>
    <w:p w14:paraId="38399CBD" w14:textId="5AE8350D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>Projects</w:t>
      </w:r>
      <w:r w:rsidR="00CE0083"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and/or Funding Sources</w:t>
      </w:r>
      <w:r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CE0083" w:rsidRPr="00DC2577">
        <w:rPr>
          <w:rFonts w:asciiTheme="majorHAnsi" w:hAnsiTheme="majorHAnsi" w:cstheme="majorHAnsi"/>
          <w:b/>
          <w:bCs/>
          <w:sz w:val="24"/>
          <w:szCs w:val="24"/>
          <w:u w:val="single"/>
        </w:rPr>
        <w:t>Utilized</w:t>
      </w:r>
      <w:r w:rsidRPr="00DC2577">
        <w:rPr>
          <w:rFonts w:asciiTheme="majorHAnsi" w:hAnsiTheme="majorHAnsi" w:cstheme="majorHAnsi"/>
          <w:sz w:val="24"/>
          <w:szCs w:val="24"/>
        </w:rPr>
        <w:t>:</w:t>
      </w:r>
    </w:p>
    <w:p w14:paraId="153ED654" w14:textId="65971326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- Project</w:t>
      </w:r>
      <w:r w:rsidR="00EE1D38" w:rsidRPr="00DC2577">
        <w:rPr>
          <w:rFonts w:asciiTheme="majorHAnsi" w:hAnsiTheme="majorHAnsi" w:cstheme="majorHAnsi"/>
          <w:sz w:val="24"/>
          <w:szCs w:val="24"/>
        </w:rPr>
        <w:t xml:space="preserve"> | Funding Source</w:t>
      </w:r>
      <w:r w:rsidRPr="00DC2577">
        <w:rPr>
          <w:rFonts w:asciiTheme="majorHAnsi" w:hAnsiTheme="majorHAnsi" w:cstheme="majorHAnsi"/>
          <w:sz w:val="24"/>
          <w:szCs w:val="24"/>
        </w:rPr>
        <w:t xml:space="preserve"> A </w:t>
      </w:r>
      <w:r w:rsidR="00CE0083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CE0083"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4665910" w14:textId="2C8B0028" w:rsidR="00CE0083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- </w:t>
      </w:r>
      <w:r w:rsidR="00EE1D38" w:rsidRPr="00DC2577">
        <w:rPr>
          <w:rFonts w:asciiTheme="majorHAnsi" w:hAnsiTheme="majorHAnsi" w:cstheme="majorHAnsi"/>
          <w:sz w:val="24"/>
          <w:szCs w:val="24"/>
        </w:rPr>
        <w:t>Project | Funding Source</w:t>
      </w:r>
      <w:r w:rsidRPr="00DC2577">
        <w:rPr>
          <w:rFonts w:asciiTheme="majorHAnsi" w:hAnsiTheme="majorHAnsi" w:cstheme="majorHAnsi"/>
          <w:sz w:val="24"/>
          <w:szCs w:val="24"/>
        </w:rPr>
        <w:t xml:space="preserve"> B </w:t>
      </w:r>
      <w:r w:rsidR="00CE0083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CE0083"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FA10346" w14:textId="533AFC4C" w:rsidR="00CE0083" w:rsidRPr="00DC2577" w:rsidRDefault="00CE0083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- </w:t>
      </w:r>
      <w:r w:rsidR="00EE1D38" w:rsidRPr="00DC2577">
        <w:rPr>
          <w:rFonts w:asciiTheme="majorHAnsi" w:hAnsiTheme="majorHAnsi" w:cstheme="majorHAnsi"/>
          <w:sz w:val="24"/>
          <w:szCs w:val="24"/>
        </w:rPr>
        <w:t>Project | Funding Source</w:t>
      </w:r>
      <w:r w:rsidRPr="00DC2577">
        <w:rPr>
          <w:rFonts w:asciiTheme="majorHAnsi" w:hAnsiTheme="majorHAnsi" w:cstheme="majorHAnsi"/>
          <w:sz w:val="24"/>
          <w:szCs w:val="24"/>
        </w:rPr>
        <w:t xml:space="preserve"> C </w:t>
      </w:r>
      <w:r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6B11BED" w14:textId="7766FAA6" w:rsidR="00704D30" w:rsidRPr="00DC2577" w:rsidRDefault="00CE0083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- </w:t>
      </w:r>
      <w:r w:rsidR="00EE1D38" w:rsidRPr="00DC2577">
        <w:rPr>
          <w:rFonts w:asciiTheme="majorHAnsi" w:hAnsiTheme="majorHAnsi" w:cstheme="majorHAnsi"/>
          <w:sz w:val="24"/>
          <w:szCs w:val="24"/>
        </w:rPr>
        <w:t>Project | Funding Source</w:t>
      </w:r>
      <w:r w:rsidRPr="00DC2577">
        <w:rPr>
          <w:rFonts w:asciiTheme="majorHAnsi" w:hAnsiTheme="majorHAnsi" w:cstheme="majorHAnsi"/>
          <w:sz w:val="24"/>
          <w:szCs w:val="24"/>
        </w:rPr>
        <w:t xml:space="preserve"> D </w:t>
      </w:r>
      <w:r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1B08917" w14:textId="2E7E4EDA" w:rsidR="00CE0083" w:rsidRPr="00DC2577" w:rsidRDefault="00CE0083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(e.g. Insert Sponsor and award number - NSF Award #AWD-123456)</w:t>
      </w:r>
    </w:p>
    <w:p w14:paraId="598CC2EB" w14:textId="0735CD16" w:rsidR="00EE1D38" w:rsidRPr="00DC2577" w:rsidRDefault="00225285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(e.g – Gift and/or Designated Funding can use the same naming convention – GTF#234811)</w:t>
      </w:r>
    </w:p>
    <w:p w14:paraId="73890A8B" w14:textId="77777777" w:rsidR="00704D30" w:rsidRPr="00DC2577" w:rsidRDefault="006B7A9B">
      <w:pPr>
        <w:pStyle w:val="Heading1"/>
        <w:rPr>
          <w:rFonts w:cstheme="majorHAnsi"/>
          <w:sz w:val="24"/>
          <w:szCs w:val="24"/>
        </w:rPr>
      </w:pPr>
      <w:r w:rsidRPr="00DC2577">
        <w:rPr>
          <w:rFonts w:cstheme="majorHAnsi"/>
          <w:sz w:val="24"/>
          <w:szCs w:val="24"/>
        </w:rPr>
        <w:t>Justification for Allocation:</w:t>
      </w:r>
    </w:p>
    <w:p w14:paraId="1F8DDFFC" w14:textId="761024C3" w:rsidR="00EE1D38" w:rsidRPr="00DC2577" w:rsidRDefault="00225285">
      <w:pPr>
        <w:rPr>
          <w:rFonts w:asciiTheme="majorHAnsi" w:hAnsiTheme="majorHAnsi" w:cstheme="majorHAnsi"/>
          <w:sz w:val="24"/>
          <w:szCs w:val="24"/>
          <w:highlight w:val="yellow"/>
        </w:rPr>
      </w:pPr>
      <w:r w:rsidRPr="00DC2577">
        <w:rPr>
          <w:rFonts w:asciiTheme="majorHAnsi" w:hAnsiTheme="majorHAnsi" w:cstheme="majorHAnsi"/>
          <w:sz w:val="24"/>
          <w:szCs w:val="24"/>
          <w:highlight w:val="yellow"/>
        </w:rPr>
        <w:t xml:space="preserve">FILL BOX- Note this should be a bigger box to accommodate extra </w:t>
      </w:r>
      <w:r w:rsidR="002E5D63" w:rsidRPr="00DC2577">
        <w:rPr>
          <w:rFonts w:asciiTheme="majorHAnsi" w:hAnsiTheme="majorHAnsi" w:cstheme="majorHAnsi"/>
          <w:sz w:val="24"/>
          <w:szCs w:val="24"/>
          <w:highlight w:val="yellow"/>
        </w:rPr>
        <w:t>explanation.</w:t>
      </w:r>
    </w:p>
    <w:p w14:paraId="2EDE314C" w14:textId="27546E85" w:rsidR="00DC2577" w:rsidRPr="00DC2577" w:rsidRDefault="00EE1D38" w:rsidP="00DC257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(e.g- </w:t>
      </w:r>
      <w:r w:rsidR="006B7A9B" w:rsidRPr="00DC2577">
        <w:rPr>
          <w:rFonts w:asciiTheme="majorHAnsi" w:hAnsiTheme="majorHAnsi" w:cstheme="majorHAnsi"/>
          <w:sz w:val="24"/>
          <w:szCs w:val="24"/>
        </w:rPr>
        <w:t xml:space="preserve">The XYZ High-Precision Spectrometer will be used to conduct advanced material analysis critical to the research aims of both Project A and Project B. Prior to purchase, </w:t>
      </w:r>
      <w:r w:rsidR="00CF4D30" w:rsidRPr="00DC2577">
        <w:rPr>
          <w:rFonts w:asciiTheme="majorHAnsi" w:hAnsiTheme="majorHAnsi" w:cstheme="majorHAnsi"/>
          <w:sz w:val="24"/>
          <w:szCs w:val="24"/>
        </w:rPr>
        <w:t xml:space="preserve">Dr. Smith </w:t>
      </w:r>
      <w:r w:rsidR="007B25E3" w:rsidRPr="00DC2577">
        <w:rPr>
          <w:rFonts w:asciiTheme="majorHAnsi" w:hAnsiTheme="majorHAnsi" w:cstheme="majorHAnsi"/>
          <w:sz w:val="24"/>
          <w:szCs w:val="24"/>
        </w:rPr>
        <w:t xml:space="preserve">– Principal Investigator </w:t>
      </w:r>
      <w:r w:rsidR="006B7A9B" w:rsidRPr="00DC2577">
        <w:rPr>
          <w:rFonts w:asciiTheme="majorHAnsi" w:hAnsiTheme="majorHAnsi" w:cstheme="majorHAnsi"/>
          <w:sz w:val="24"/>
          <w:szCs w:val="24"/>
        </w:rPr>
        <w:t>of both projects assessed the anticipated usage and confirmed that each project will utilize the equipment approximately 50% of the time over the next two years.</w:t>
      </w:r>
      <w:r w:rsidRPr="00DC2577">
        <w:rPr>
          <w:rFonts w:asciiTheme="majorHAnsi" w:hAnsiTheme="majorHAnsi" w:cstheme="majorHAnsi"/>
          <w:sz w:val="24"/>
          <w:szCs w:val="24"/>
        </w:rPr>
        <w:t>)</w:t>
      </w:r>
      <w:r w:rsidR="00EA0B18" w:rsidRPr="00DC2577">
        <w:rPr>
          <w:rFonts w:asciiTheme="majorHAnsi" w:hAnsiTheme="majorHAnsi" w:cstheme="majorHAnsi"/>
          <w:sz w:val="24"/>
          <w:szCs w:val="24"/>
        </w:rPr>
        <w:t xml:space="preserve"> </w:t>
      </w:r>
      <w:r w:rsidR="00EA0B18" w:rsidRPr="006B7A9B">
        <w:rPr>
          <w:rFonts w:asciiTheme="majorHAnsi" w:hAnsiTheme="majorHAnsi" w:cstheme="majorHAnsi"/>
          <w:b/>
          <w:bCs/>
          <w:sz w:val="24"/>
          <w:szCs w:val="24"/>
        </w:rPr>
        <w:t>Note:</w:t>
      </w:r>
      <w:r w:rsidR="00EA0B18" w:rsidRPr="00DC2577">
        <w:rPr>
          <w:rFonts w:asciiTheme="majorHAnsi" w:hAnsiTheme="majorHAnsi" w:cstheme="majorHAnsi"/>
          <w:sz w:val="24"/>
          <w:szCs w:val="24"/>
        </w:rPr>
        <w:t xml:space="preserve"> </w:t>
      </w:r>
      <w:r w:rsidR="00EA0B18" w:rsidRPr="006B7A9B">
        <w:rPr>
          <w:rFonts w:asciiTheme="majorHAnsi" w:hAnsiTheme="majorHAnsi" w:cstheme="majorHAnsi"/>
          <w:sz w:val="24"/>
          <w:szCs w:val="24"/>
          <w:u w:val="single"/>
        </w:rPr>
        <w:t>Example covers equipment</w:t>
      </w:r>
      <w:r w:rsidR="00823ED2" w:rsidRPr="006B7A9B">
        <w:rPr>
          <w:rFonts w:asciiTheme="majorHAnsi" w:hAnsiTheme="majorHAnsi" w:cstheme="majorHAnsi"/>
          <w:sz w:val="24"/>
          <w:szCs w:val="24"/>
          <w:u w:val="single"/>
        </w:rPr>
        <w:t xml:space="preserve"> only, justification should</w:t>
      </w:r>
      <w:r w:rsidR="006B7A9B" w:rsidRPr="006B7A9B">
        <w:rPr>
          <w:rFonts w:asciiTheme="majorHAnsi" w:hAnsiTheme="majorHAnsi" w:cstheme="majorHAnsi"/>
          <w:sz w:val="24"/>
          <w:szCs w:val="24"/>
          <w:u w:val="single"/>
        </w:rPr>
        <w:t xml:space="preserve"> align with cost selected for completion of this form.</w:t>
      </w:r>
      <w:r w:rsidR="00823ED2" w:rsidRPr="00DC2577">
        <w:rPr>
          <w:rFonts w:asciiTheme="majorHAnsi" w:hAnsiTheme="majorHAnsi" w:cstheme="majorHAnsi"/>
          <w:sz w:val="24"/>
          <w:szCs w:val="24"/>
        </w:rPr>
        <w:t xml:space="preserve"> </w:t>
      </w:r>
      <w:r w:rsidR="006B7A9B" w:rsidRPr="00DC2577">
        <w:rPr>
          <w:rFonts w:asciiTheme="majorHAnsi" w:hAnsiTheme="majorHAnsi" w:cstheme="majorHAnsi"/>
          <w:sz w:val="24"/>
          <w:szCs w:val="24"/>
        </w:rPr>
        <w:br/>
      </w:r>
      <w:r w:rsidR="006B7A9B" w:rsidRPr="00DC2577">
        <w:rPr>
          <w:rFonts w:asciiTheme="majorHAnsi" w:hAnsiTheme="majorHAnsi" w:cstheme="majorHAnsi"/>
          <w:sz w:val="24"/>
          <w:szCs w:val="24"/>
        </w:rPr>
        <w:br/>
        <w:t xml:space="preserve">Consistent with 2 CFR § 200.405 (Allocable Costs), the cost is being equitably allocated based on the proportionate benefit to each project. </w:t>
      </w:r>
      <w:r w:rsidR="009E17AD" w:rsidRPr="00DC2577">
        <w:rPr>
          <w:rFonts w:asciiTheme="majorHAnsi" w:hAnsiTheme="majorHAnsi" w:cstheme="majorHAnsi"/>
          <w:sz w:val="24"/>
          <w:szCs w:val="24"/>
        </w:rPr>
        <w:t xml:space="preserve"> </w:t>
      </w:r>
      <w:r w:rsidR="006B7A9B" w:rsidRPr="00DC2577">
        <w:rPr>
          <w:rFonts w:asciiTheme="majorHAnsi" w:hAnsiTheme="majorHAnsi" w:cstheme="majorHAnsi"/>
          <w:sz w:val="24"/>
          <w:szCs w:val="24"/>
        </w:rPr>
        <w:t xml:space="preserve">This allocation approach complies with the federal cost principles outlined </w:t>
      </w:r>
      <w:r w:rsidR="006B7A9B">
        <w:rPr>
          <w:rFonts w:asciiTheme="majorHAnsi" w:hAnsiTheme="majorHAnsi" w:cstheme="majorHAnsi"/>
          <w:sz w:val="24"/>
          <w:szCs w:val="24"/>
        </w:rPr>
        <w:t>below as applicable</w:t>
      </w:r>
      <w:r w:rsidR="006B7A9B" w:rsidRPr="00DC2577">
        <w:rPr>
          <w:rFonts w:asciiTheme="majorHAnsi" w:hAnsiTheme="majorHAnsi" w:cstheme="majorHAnsi"/>
          <w:sz w:val="24"/>
          <w:szCs w:val="24"/>
        </w:rPr>
        <w:t>:</w:t>
      </w:r>
      <w:r w:rsidR="006B7A9B" w:rsidRPr="00DC2577">
        <w:rPr>
          <w:rFonts w:asciiTheme="majorHAnsi" w:hAnsiTheme="majorHAnsi" w:cstheme="majorHAnsi"/>
          <w:sz w:val="24"/>
          <w:szCs w:val="24"/>
        </w:rPr>
        <w:br/>
        <w:t xml:space="preserve">- </w:t>
      </w:r>
      <w:r w:rsidR="00DC2577" w:rsidRPr="00DC2577">
        <w:rPr>
          <w:rFonts w:asciiTheme="majorHAnsi" w:hAnsiTheme="majorHAnsi" w:cstheme="majorHAnsi"/>
          <w:sz w:val="24"/>
          <w:szCs w:val="24"/>
        </w:rPr>
        <w:t>§ 200.313 (Equipment)</w:t>
      </w:r>
    </w:p>
    <w:p w14:paraId="77A374EE" w14:textId="0F876858" w:rsidR="00716A25" w:rsidRPr="00DC2577" w:rsidRDefault="00DC2577" w:rsidP="00DC257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- </w:t>
      </w:r>
      <w:r w:rsidR="006B7A9B" w:rsidRPr="00DC2577">
        <w:rPr>
          <w:rFonts w:asciiTheme="majorHAnsi" w:hAnsiTheme="majorHAnsi" w:cstheme="majorHAnsi"/>
          <w:sz w:val="24"/>
          <w:szCs w:val="24"/>
        </w:rPr>
        <w:t>§ 200.403 (Factors Affecting Allowability of Costs)</w:t>
      </w:r>
      <w:r w:rsidR="006B7A9B" w:rsidRPr="00DC2577">
        <w:rPr>
          <w:rFonts w:asciiTheme="majorHAnsi" w:hAnsiTheme="majorHAnsi" w:cstheme="majorHAnsi"/>
          <w:sz w:val="24"/>
          <w:szCs w:val="24"/>
        </w:rPr>
        <w:br/>
        <w:t>- § 200.404 (Reasonable Costs)</w:t>
      </w:r>
    </w:p>
    <w:p w14:paraId="600E871A" w14:textId="5BC43DF0" w:rsidR="00DC2577" w:rsidRPr="00DC2577" w:rsidRDefault="00DC2577" w:rsidP="00DC257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- § 200.452 - Maintenance and repair costs.</w:t>
      </w:r>
    </w:p>
    <w:p w14:paraId="4F8B13C9" w14:textId="77777777" w:rsidR="00716A25" w:rsidRPr="00DC2577" w:rsidRDefault="00716A25" w:rsidP="00DC257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- § 200.453 - Materials and supplies costs, including costs of computing devices.</w:t>
      </w:r>
    </w:p>
    <w:p w14:paraId="6B666038" w14:textId="3688AD4A" w:rsidR="00704D30" w:rsidRPr="00DC2577" w:rsidRDefault="006B7A9B" w:rsidP="00716A25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S</w:t>
      </w:r>
      <w:r w:rsidRPr="00DC2577">
        <w:rPr>
          <w:rFonts w:asciiTheme="majorHAnsi" w:hAnsiTheme="majorHAnsi" w:cstheme="majorHAnsi"/>
          <w:sz w:val="24"/>
          <w:szCs w:val="24"/>
        </w:rPr>
        <w:t xml:space="preserve">ponsors </w:t>
      </w:r>
      <w:r>
        <w:rPr>
          <w:rFonts w:asciiTheme="majorHAnsi" w:hAnsiTheme="majorHAnsi" w:cstheme="majorHAnsi"/>
          <w:sz w:val="24"/>
          <w:szCs w:val="24"/>
        </w:rPr>
        <w:t xml:space="preserve">included in this form </w:t>
      </w:r>
      <w:r w:rsidRPr="00DC2577">
        <w:rPr>
          <w:rFonts w:asciiTheme="majorHAnsi" w:hAnsiTheme="majorHAnsi" w:cstheme="majorHAnsi"/>
          <w:sz w:val="24"/>
          <w:szCs w:val="24"/>
        </w:rPr>
        <w:t>have been notified (if required</w:t>
      </w:r>
      <w:r w:rsidR="009E17AD" w:rsidRPr="00DC2577">
        <w:rPr>
          <w:rFonts w:asciiTheme="majorHAnsi" w:hAnsiTheme="majorHAnsi" w:cstheme="majorHAnsi"/>
          <w:sz w:val="24"/>
          <w:szCs w:val="24"/>
        </w:rPr>
        <w:t>-per the FDP Matrix or sponsor terms and conditions</w:t>
      </w:r>
      <w:r w:rsidRPr="00DC2577">
        <w:rPr>
          <w:rFonts w:asciiTheme="majorHAnsi" w:hAnsiTheme="majorHAnsi" w:cstheme="majorHAnsi"/>
          <w:sz w:val="24"/>
          <w:szCs w:val="24"/>
        </w:rPr>
        <w:t xml:space="preserve">) and </w:t>
      </w:r>
      <w:r>
        <w:rPr>
          <w:rFonts w:asciiTheme="majorHAnsi" w:hAnsiTheme="majorHAnsi" w:cstheme="majorHAnsi"/>
          <w:sz w:val="24"/>
          <w:szCs w:val="24"/>
        </w:rPr>
        <w:t xml:space="preserve">additional </w:t>
      </w:r>
      <w:r w:rsidR="009E17AD" w:rsidRPr="00DC2577">
        <w:rPr>
          <w:rFonts w:asciiTheme="majorHAnsi" w:hAnsiTheme="majorHAnsi" w:cstheme="majorHAnsi"/>
          <w:sz w:val="24"/>
          <w:szCs w:val="24"/>
        </w:rPr>
        <w:t xml:space="preserve">supporting </w:t>
      </w:r>
      <w:r w:rsidRPr="00DC2577">
        <w:rPr>
          <w:rFonts w:asciiTheme="majorHAnsi" w:hAnsiTheme="majorHAnsi" w:cstheme="majorHAnsi"/>
          <w:sz w:val="24"/>
          <w:szCs w:val="24"/>
        </w:rPr>
        <w:t xml:space="preserve">documentation </w:t>
      </w:r>
      <w:r>
        <w:rPr>
          <w:rFonts w:asciiTheme="majorHAnsi" w:hAnsiTheme="majorHAnsi" w:cstheme="majorHAnsi"/>
          <w:sz w:val="24"/>
          <w:szCs w:val="24"/>
        </w:rPr>
        <w:t xml:space="preserve">as applicable </w:t>
      </w:r>
      <w:r w:rsidRPr="00DC2577">
        <w:rPr>
          <w:rFonts w:asciiTheme="majorHAnsi" w:hAnsiTheme="majorHAnsi" w:cstheme="majorHAnsi"/>
          <w:sz w:val="24"/>
          <w:szCs w:val="24"/>
        </w:rPr>
        <w:t>will be retained for audit purposes.</w:t>
      </w:r>
    </w:p>
    <w:p w14:paraId="51862992" w14:textId="77777777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br/>
        <w:t>Prepared by:</w:t>
      </w:r>
    </w:p>
    <w:p w14:paraId="22F5AF2A" w14:textId="7FE6E875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 xml:space="preserve">[Name], </w:t>
      </w:r>
      <w:r w:rsidR="000E3D71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0E3D71"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8766C85" w14:textId="7DF431B5" w:rsidR="009E17AD" w:rsidRPr="00DC2577" w:rsidRDefault="009E17AD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(</w:t>
      </w:r>
      <w:r w:rsidR="00DD320A" w:rsidRPr="00DC2577">
        <w:rPr>
          <w:rFonts w:asciiTheme="majorHAnsi" w:hAnsiTheme="majorHAnsi" w:cstheme="majorHAnsi"/>
          <w:sz w:val="24"/>
          <w:szCs w:val="24"/>
        </w:rPr>
        <w:t>Note: Form should be filled out by Principal Investigator, Grant Manager, Cost Center Manager, or Key Personnel)</w:t>
      </w:r>
    </w:p>
    <w:p w14:paraId="464DB207" w14:textId="794BB55C" w:rsidR="00704D30" w:rsidRPr="00DC2577" w:rsidRDefault="006B7A9B">
      <w:pPr>
        <w:rPr>
          <w:rFonts w:asciiTheme="majorHAnsi" w:hAnsiTheme="majorHAnsi" w:cstheme="majorHAnsi"/>
          <w:sz w:val="24"/>
          <w:szCs w:val="24"/>
        </w:rPr>
      </w:pPr>
      <w:r w:rsidRPr="00DC2577">
        <w:rPr>
          <w:rFonts w:asciiTheme="majorHAnsi" w:hAnsiTheme="majorHAnsi" w:cstheme="majorHAnsi"/>
          <w:sz w:val="24"/>
          <w:szCs w:val="24"/>
        </w:rPr>
        <w:t>[Date]</w:t>
      </w:r>
      <w:r w:rsidR="000E3D71" w:rsidRPr="00DC2577">
        <w:rPr>
          <w:rFonts w:asciiTheme="majorHAnsi" w:hAnsiTheme="majorHAnsi" w:cstheme="majorHAnsi"/>
          <w:sz w:val="24"/>
          <w:szCs w:val="24"/>
        </w:rPr>
        <w:t xml:space="preserve"> </w:t>
      </w:r>
      <w:r w:rsidR="000E3D71" w:rsidRPr="00DC2577">
        <w:rPr>
          <w:rFonts w:asciiTheme="majorHAnsi" w:hAnsiTheme="majorHAnsi" w:cstheme="majorHAnsi"/>
          <w:sz w:val="24"/>
          <w:szCs w:val="24"/>
          <w:highlight w:val="yellow"/>
        </w:rPr>
        <w:t>FILL BOX</w:t>
      </w:r>
      <w:r w:rsidR="000E3D71" w:rsidRPr="00DC2577">
        <w:rPr>
          <w:rFonts w:asciiTheme="majorHAnsi" w:hAnsiTheme="majorHAnsi" w:cstheme="majorHAnsi"/>
          <w:sz w:val="24"/>
          <w:szCs w:val="24"/>
        </w:rPr>
        <w:t xml:space="preserve">  </w:t>
      </w:r>
    </w:p>
    <w:sectPr w:rsidR="00704D30" w:rsidRPr="00DC25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5352230">
    <w:abstractNumId w:val="8"/>
  </w:num>
  <w:num w:numId="2" w16cid:durableId="915751334">
    <w:abstractNumId w:val="6"/>
  </w:num>
  <w:num w:numId="3" w16cid:durableId="1692992565">
    <w:abstractNumId w:val="5"/>
  </w:num>
  <w:num w:numId="4" w16cid:durableId="1910996766">
    <w:abstractNumId w:val="4"/>
  </w:num>
  <w:num w:numId="5" w16cid:durableId="795562033">
    <w:abstractNumId w:val="7"/>
  </w:num>
  <w:num w:numId="6" w16cid:durableId="596912569">
    <w:abstractNumId w:val="3"/>
  </w:num>
  <w:num w:numId="7" w16cid:durableId="1918975742">
    <w:abstractNumId w:val="2"/>
  </w:num>
  <w:num w:numId="8" w16cid:durableId="2033261612">
    <w:abstractNumId w:val="1"/>
  </w:num>
  <w:num w:numId="9" w16cid:durableId="165217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2F8"/>
    <w:rsid w:val="00034616"/>
    <w:rsid w:val="00057661"/>
    <w:rsid w:val="0006063C"/>
    <w:rsid w:val="000E3D71"/>
    <w:rsid w:val="0015074B"/>
    <w:rsid w:val="00225285"/>
    <w:rsid w:val="0029639D"/>
    <w:rsid w:val="002E5D63"/>
    <w:rsid w:val="00326F90"/>
    <w:rsid w:val="005B7B86"/>
    <w:rsid w:val="006B7A9B"/>
    <w:rsid w:val="00704D30"/>
    <w:rsid w:val="00716A25"/>
    <w:rsid w:val="007B25E3"/>
    <w:rsid w:val="00823ED2"/>
    <w:rsid w:val="009E17AD"/>
    <w:rsid w:val="00AA1D8D"/>
    <w:rsid w:val="00B47730"/>
    <w:rsid w:val="00CB0664"/>
    <w:rsid w:val="00CE0083"/>
    <w:rsid w:val="00CF4D30"/>
    <w:rsid w:val="00DC2577"/>
    <w:rsid w:val="00DD320A"/>
    <w:rsid w:val="00EA0B18"/>
    <w:rsid w:val="00EE1D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AFBAA"/>
  <w14:defaultImageDpi w14:val="300"/>
  <w15:docId w15:val="{21BD4FA7-F5F8-4701-BA9E-DCF956D9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Derricotte, Charles H</cp:lastModifiedBy>
  <cp:revision>5</cp:revision>
  <dcterms:created xsi:type="dcterms:W3CDTF">2025-05-02T18:10:00Z</dcterms:created>
  <dcterms:modified xsi:type="dcterms:W3CDTF">2025-05-02T18:48:00Z</dcterms:modified>
  <cp:category/>
</cp:coreProperties>
</file>